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320"/>
        <w:gridCol w:w="561"/>
        <w:gridCol w:w="489"/>
        <w:gridCol w:w="1320"/>
        <w:gridCol w:w="126"/>
        <w:gridCol w:w="924"/>
        <w:gridCol w:w="351"/>
        <w:gridCol w:w="840"/>
        <w:gridCol w:w="180"/>
        <w:gridCol w:w="15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715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宁夏西部创业实业股份有限公司应聘报名表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66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66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66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2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1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学习形式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2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简历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岗位名称</w:t>
            </w: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主要工作内容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atLeast"/>
        </w:trPr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766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6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实绩</w:t>
            </w:r>
          </w:p>
        </w:tc>
        <w:tc>
          <w:tcPr>
            <w:tcW w:w="766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87AE7"/>
    <w:rsid w:val="0C8E26AB"/>
    <w:rsid w:val="12940412"/>
    <w:rsid w:val="3C6E4EBC"/>
    <w:rsid w:val="4DC36824"/>
    <w:rsid w:val="650A5314"/>
    <w:rsid w:val="724F08FE"/>
    <w:rsid w:val="76A8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2021-07-29T10:08:00Z</dcterms:created>
  <dc:creator>天脉WPS</dc:creator>
  <cp:lastModifiedBy>南柯一梦</cp:lastModifiedBy>
  <dcterms:modified xsi:type="dcterms:W3CDTF">2021-08-23T09:33:25Z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7A806A358F494698B2D50E216D8A78D9</vt:lpwstr>
  </property>
</Properties>
</file>